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30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1509"/>
        <w:gridCol w:w="3495"/>
        <w:gridCol w:w="1815"/>
      </w:tblGrid>
      <w:tr w:rsidR="003D7F84" w:rsidRPr="003D7F84" w:rsidTr="003D7F84">
        <w:trPr>
          <w:trHeight w:val="448"/>
        </w:trPr>
        <w:tc>
          <w:tcPr>
            <w:tcW w:w="1017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AKSARAY MESLEKİ VE TEKNİK ANADOLU LİSESİ MÜDÜRLÜĞÜ GÜNLÜK DERS SAATLERİN</w:t>
            </w:r>
            <w:r w:rsidR="0018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 GÖSTERİR ZAMAN ÇİZELGESİ (UZUN GÜN-YAZ</w:t>
            </w: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SAATİ)</w:t>
            </w:r>
          </w:p>
        </w:tc>
      </w:tr>
      <w:tr w:rsidR="003D7F84" w:rsidRPr="003D7F84" w:rsidTr="003D7F84">
        <w:trPr>
          <w:trHeight w:val="225"/>
        </w:trPr>
        <w:tc>
          <w:tcPr>
            <w:tcW w:w="48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A B A H</w:t>
            </w:r>
          </w:p>
        </w:tc>
        <w:tc>
          <w:tcPr>
            <w:tcW w:w="53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 Ğ L E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8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HAZIRLIK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3495" w:type="dxa"/>
            <w:tcBorders>
              <w:top w:val="single" w:sz="18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HAZIRLIK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13.2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08.20-09.00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13.30-14.10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14.10-14.20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09.10-09.5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14.20-15.00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09.50-10.00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10.00-10.4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15:5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10.40-10.5</w:t>
            </w:r>
            <w:r w:rsidR="003D7F84"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-16.00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10.50-11.3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16:4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11.30-11.4</w:t>
            </w:r>
            <w:r w:rsidR="003D7F84"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16:40:16:5</w:t>
            </w:r>
            <w:r w:rsidR="003D7F84"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11.40-12.2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186102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16:50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-17:3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ATÖLYE TENEFFÜSÜ(SABAH)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B86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="00186102">
              <w:rPr>
                <w:rFonts w:ascii="Times New Roman" w:eastAsia="Times New Roman" w:hAnsi="Times New Roman" w:cs="Times New Roman"/>
                <w:sz w:val="24"/>
                <w:szCs w:val="24"/>
              </w:rPr>
              <w:t>0-10.</w:t>
            </w:r>
            <w:r w:rsidR="00AE7B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>ATÖLYE</w:t>
            </w:r>
          </w:p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TENEFFÜSÜ(ÖĞLE)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3D7F84" w:rsidRPr="003D7F84" w:rsidRDefault="00AE7B86" w:rsidP="003D7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3D7F84" w:rsidRPr="003D7F84" w:rsidTr="003D7F84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NÖBET BAŞLANGICI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3D7F84" w:rsidRPr="003D7F84" w:rsidRDefault="003D7F84" w:rsidP="003D7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NÖBET BİTİŞİ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3D7F84" w:rsidRPr="003D7F84" w:rsidRDefault="00186102" w:rsidP="003D7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17:4</w:t>
            </w:r>
            <w:r w:rsidR="003D7F84" w:rsidRPr="003D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3D7F84" w:rsidRDefault="002A198E">
      <w:r>
        <w:t>28.03.2016 tarihinden itibaren geçerlidir.</w:t>
      </w:r>
    </w:p>
    <w:tbl>
      <w:tblPr>
        <w:tblpPr w:leftFromText="141" w:rightFromText="141" w:vertAnchor="text" w:horzAnchor="margin" w:tblpXSpec="center" w:tblpY="32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2A198E" w:rsidRPr="003D7F84" w:rsidTr="00FB3FA3">
        <w:trPr>
          <w:trHeight w:val="550"/>
        </w:trPr>
        <w:tc>
          <w:tcPr>
            <w:tcW w:w="103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tbl>
            <w:tblPr>
              <w:tblpPr w:leftFromText="141" w:rightFromText="141" w:horzAnchor="margin" w:tblpXSpec="center" w:tblpY="-330"/>
              <w:tblW w:w="10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2"/>
              <w:gridCol w:w="1509"/>
              <w:gridCol w:w="3495"/>
              <w:gridCol w:w="1815"/>
            </w:tblGrid>
            <w:tr w:rsidR="002A198E" w:rsidRPr="003619D1" w:rsidTr="00A9774B">
              <w:trPr>
                <w:trHeight w:val="448"/>
              </w:trPr>
              <w:tc>
                <w:tcPr>
                  <w:tcW w:w="10171" w:type="dxa"/>
                  <w:gridSpan w:val="4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AKSARAY MESLEKİ VE TEKNİK ANADOLU LİSESİ MÜDÜRLÜĞÜ GÜNLÜK DERS SAATLERİNİ GÖSTERİR ZAMAN ÇİZELGESİ (UZUN GÜN-YAZ SAATİ)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4861" w:type="dxa"/>
                  <w:gridSpan w:val="2"/>
                  <w:tcBorders>
                    <w:top w:val="thinThickThinSmallGap" w:sz="24" w:space="0" w:color="auto"/>
                    <w:left w:val="thinThickThinSmallGap" w:sz="24" w:space="0" w:color="auto"/>
                    <w:bottom w:val="single" w:sz="18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 A B A H</w:t>
                  </w:r>
                </w:p>
              </w:tc>
              <w:tc>
                <w:tcPr>
                  <w:tcW w:w="5310" w:type="dxa"/>
                  <w:gridSpan w:val="2"/>
                  <w:tcBorders>
                    <w:top w:val="thinThickThinSmallGap" w:sz="24" w:space="0" w:color="auto"/>
                    <w:left w:val="thinThickThinSmallGap" w:sz="24" w:space="0" w:color="auto"/>
                    <w:bottom w:val="single" w:sz="18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Ö Ğ L E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8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HAZIRLIK</w:t>
                  </w:r>
                </w:p>
              </w:tc>
              <w:tc>
                <w:tcPr>
                  <w:tcW w:w="1509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08.10</w:t>
                  </w:r>
                </w:p>
              </w:tc>
              <w:tc>
                <w:tcPr>
                  <w:tcW w:w="3495" w:type="dxa"/>
                  <w:tcBorders>
                    <w:top w:val="single" w:sz="18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HAZIRLIK</w:t>
                  </w:r>
                </w:p>
              </w:tc>
              <w:tc>
                <w:tcPr>
                  <w:tcW w:w="1815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13.20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DERS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08.20-09.00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 DERS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13.30-14.10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09.00-09.10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14.10-14.20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DERS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09.10-09.50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 DERS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14.20-15.00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09.50-10.00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15.00-15.10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DERS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10.00-10.40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 DERS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15.10-</w:t>
                  </w:r>
                  <w:proofErr w:type="gramStart"/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15:50</w:t>
                  </w:r>
                  <w:proofErr w:type="gramEnd"/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10.40-10.50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15:50</w:t>
                  </w:r>
                  <w:proofErr w:type="gramEnd"/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-16.00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 DERS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10.50-11.30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 DERS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16.00-</w:t>
                  </w:r>
                  <w:proofErr w:type="gramStart"/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16:40</w:t>
                  </w:r>
                  <w:proofErr w:type="gramEnd"/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11.30-11.40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16:40:16:50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5.DERS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11.40-12.20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 DERS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16:50</w:t>
                  </w:r>
                  <w:proofErr w:type="gramEnd"/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-17:30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ATÖLYE TENEFFÜSÜ(SABAH)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10.30-10.50</w:t>
                  </w:r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ATÖLYE</w:t>
                  </w:r>
                </w:p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TENEFFÜSÜ(ÖĞLE)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thinThickThinSmallGap" w:sz="24" w:space="0" w:color="auto"/>
                  </w:tcBorders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15.40-16.00</w:t>
                  </w:r>
                </w:p>
              </w:tc>
            </w:tr>
            <w:tr w:rsidR="002A198E" w:rsidRPr="003619D1" w:rsidTr="00A9774B">
              <w:trPr>
                <w:trHeight w:val="225"/>
              </w:trPr>
              <w:tc>
                <w:tcPr>
                  <w:tcW w:w="3352" w:type="dxa"/>
                  <w:tcBorders>
                    <w:top w:val="single" w:sz="12" w:space="0" w:color="auto"/>
                    <w:left w:val="thinThickThinSmallGap" w:sz="24" w:space="0" w:color="auto"/>
                    <w:bottom w:val="thinThickThinSmallGap" w:sz="2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NÖBET BAŞLANGICI</w:t>
                  </w:r>
                </w:p>
              </w:tc>
              <w:tc>
                <w:tcPr>
                  <w:tcW w:w="1509" w:type="dxa"/>
                  <w:tcBorders>
                    <w:top w:val="single" w:sz="12" w:space="0" w:color="auto"/>
                    <w:left w:val="single" w:sz="18" w:space="0" w:color="auto"/>
                    <w:bottom w:val="thinThickThinSmallGap" w:sz="24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08:05</w:t>
                  </w:r>
                  <w:proofErr w:type="gramEnd"/>
                </w:p>
              </w:tc>
              <w:tc>
                <w:tcPr>
                  <w:tcW w:w="3495" w:type="dxa"/>
                  <w:tcBorders>
                    <w:top w:val="single" w:sz="12" w:space="0" w:color="auto"/>
                    <w:left w:val="thinThickThinSmallGap" w:sz="24" w:space="0" w:color="auto"/>
                    <w:bottom w:val="thinThickThinSmallGap" w:sz="2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NÖBET BİTİŞİ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8" w:space="0" w:color="auto"/>
                    <w:bottom w:val="thinThickThinSmallGap" w:sz="24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2A198E" w:rsidRPr="003619D1" w:rsidRDefault="002A198E" w:rsidP="002A19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61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17:45</w:t>
                  </w:r>
                  <w:proofErr w:type="gramEnd"/>
                </w:p>
              </w:tc>
            </w:tr>
          </w:tbl>
          <w:p w:rsidR="002A198E" w:rsidRDefault="002A198E" w:rsidP="002A198E"/>
        </w:tc>
      </w:tr>
    </w:tbl>
    <w:p w:rsidR="002A198E" w:rsidRPr="002A198E" w:rsidRDefault="002A198E" w:rsidP="002A198E">
      <w:r w:rsidRPr="002A198E">
        <w:t>28.03.2016 tarihinden itibaren geçerlidir.</w:t>
      </w:r>
    </w:p>
    <w:p w:rsidR="004E105D" w:rsidRPr="003D7F84" w:rsidRDefault="002A198E" w:rsidP="003D7F84">
      <w:bookmarkStart w:id="0" w:name="_GoBack"/>
      <w:bookmarkEnd w:id="0"/>
    </w:p>
    <w:sectPr w:rsidR="004E105D" w:rsidRPr="003D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78"/>
    <w:rsid w:val="000F0D91"/>
    <w:rsid w:val="00152278"/>
    <w:rsid w:val="00186102"/>
    <w:rsid w:val="002A198E"/>
    <w:rsid w:val="003D7F84"/>
    <w:rsid w:val="00567D83"/>
    <w:rsid w:val="005F2A5A"/>
    <w:rsid w:val="00AE7B86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2016-03-23T07:16:00Z</dcterms:created>
  <dcterms:modified xsi:type="dcterms:W3CDTF">2016-03-23T07:35:00Z</dcterms:modified>
</cp:coreProperties>
</file>